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7"/>
        <w:tblW w:w="981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970"/>
        <w:gridCol w:w="2702"/>
        <w:gridCol w:w="1942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81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bidi="ar"/>
              </w:rPr>
              <w:t>竞争性磋商文件获取登记表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获取竞争性磋商文件日期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所投子项目（如有）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商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资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料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单位地址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姓名：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(□先生  □小姐)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姓名：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(□先生  □小姐)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获取文件经办人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姓名：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(□先生  □小姐)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30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纳税人识别号或统一社会信用代码（注：个人、没有纳税人识别号或统一社会信用代码的政府机构、事业单位除外）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获取文件方式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□电子光盘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□电子邮件，邮箱地址：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声明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采购代理机构通过上述“邮箱”发送至获取招标文件单位的该项目相关文件，视为有效送达。</w:t>
            </w:r>
          </w:p>
        </w:tc>
      </w:tr>
    </w:tbl>
    <w:p>
      <w:pPr>
        <w:spacing w:line="500" w:lineRule="exact"/>
        <w:ind w:firstLine="3706" w:firstLineChars="1700"/>
        <w:rPr>
          <w:rFonts w:hint="eastAsia" w:ascii="宋体" w:hAnsi="宋体" w:cs="宋体"/>
          <w:spacing w:val="4"/>
          <w:u w:val="single"/>
          <w:lang w:bidi="ar"/>
        </w:rPr>
      </w:pPr>
    </w:p>
    <w:p>
      <w:pPr>
        <w:spacing w:line="500" w:lineRule="exact"/>
        <w:ind w:firstLine="3706" w:firstLineChars="1700"/>
        <w:rPr>
          <w:rFonts w:hint="eastAsia" w:ascii="宋体" w:hAnsi="宋体" w:cs="宋体"/>
          <w:spacing w:val="4"/>
          <w:u w:val="single"/>
          <w:lang w:bidi="ar"/>
        </w:rPr>
      </w:pPr>
    </w:p>
    <w:p>
      <w:pPr>
        <w:spacing w:line="500" w:lineRule="exact"/>
        <w:ind w:firstLine="3706" w:firstLineChars="1700"/>
        <w:rPr>
          <w:rFonts w:hint="eastAsia" w:ascii="宋体" w:hAnsi="宋体" w:cs="宋体"/>
          <w:spacing w:val="4"/>
          <w:u w:val="single"/>
          <w:lang w:bidi="ar"/>
        </w:rPr>
      </w:pPr>
    </w:p>
    <w:p>
      <w:pPr>
        <w:spacing w:line="500" w:lineRule="exact"/>
        <w:ind w:firstLine="3706" w:firstLineChars="1700"/>
        <w:rPr>
          <w:rFonts w:hint="eastAsia" w:ascii="宋体" w:hAnsi="宋体" w:cs="宋体"/>
          <w:spacing w:val="4"/>
          <w:u w:val="single"/>
          <w:lang w:bidi="ar"/>
        </w:rPr>
      </w:pPr>
    </w:p>
    <w:p/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yYWEwNTVjYjQ0MmI0ZDg2MDFjYWRlNmYzMTcwZmEifQ=="/>
    <w:docVar w:name="KSO_WPS_MARK_KEY" w:val="92d4b29a-b9ee-491e-9d49-5019254c0df0"/>
  </w:docVars>
  <w:rsids>
    <w:rsidRoot w:val="00E21F17"/>
    <w:rsid w:val="004B59FA"/>
    <w:rsid w:val="006036C1"/>
    <w:rsid w:val="00B95110"/>
    <w:rsid w:val="00BD72ED"/>
    <w:rsid w:val="00E21F17"/>
    <w:rsid w:val="00F37027"/>
    <w:rsid w:val="5C45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Normal Indent"/>
    <w:basedOn w:val="1"/>
    <w:link w:val="12"/>
    <w:qFormat/>
    <w:uiPriority w:val="99"/>
    <w:pPr>
      <w:ind w:firstLine="420"/>
    </w:pPr>
    <w:rPr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正文缩进 字符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标题 字符"/>
    <w:basedOn w:val="8"/>
    <w:link w:val="6"/>
    <w:qFormat/>
    <w:uiPriority w:val="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2189</Words>
  <Characters>2397</Characters>
  <Lines>18</Lines>
  <Paragraphs>5</Paragraphs>
  <TotalTime>12</TotalTime>
  <ScaleCrop>false</ScaleCrop>
  <LinksUpToDate>false</LinksUpToDate>
  <CharactersWithSpaces>2492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2025-03-04T07:47:00Z</dcterms:created>
  <dc:creator>User</dc:creator>
  <cp:lastModifiedBy>恭喜发财</cp:lastModifiedBy>
  <dcterms:modified xsi:type="dcterms:W3CDTF">2025-03-04T08:15:52Z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8AEB2B0B5E754B91B239D1A6E9C1F68F_13</vt:lpwstr>
  </property>
</Properties>
</file>